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3EFCD" w14:textId="77777777" w:rsidR="0033119B" w:rsidRDefault="0033119B" w:rsidP="0033119B">
      <w:pPr>
        <w:spacing w:before="100" w:beforeAutospacing="1" w:after="100" w:afterAutospacing="1"/>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Nationality</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0033119B" w14:paraId="6E53F09E" w14:textId="77777777" w:rsidTr="0033119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4348FD"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Citizens of the UK, EU or EEA or individuals with indefinite leave to remain in the United Kingdom.</w:t>
            </w:r>
          </w:p>
        </w:tc>
      </w:tr>
    </w:tbl>
    <w:p w14:paraId="2542CE05" w14:textId="77777777" w:rsidR="0033119B" w:rsidRDefault="0033119B" w:rsidP="0033119B">
      <w:pPr>
        <w:spacing w:before="100" w:beforeAutospacing="1" w:after="100" w:afterAutospacing="1"/>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 </w:t>
      </w:r>
    </w:p>
    <w:p w14:paraId="0EE64998" w14:textId="77777777" w:rsidR="0033119B" w:rsidRDefault="0033119B" w:rsidP="0033119B">
      <w:pPr>
        <w:spacing w:before="100" w:beforeAutospacing="1" w:after="100" w:afterAutospacing="1"/>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Entry Criteria 2019:</w:t>
      </w:r>
    </w:p>
    <w:p w14:paraId="33A21367" w14:textId="77777777" w:rsidR="0033119B" w:rsidRDefault="0033119B" w:rsidP="0033119B">
      <w:pPr>
        <w:spacing w:before="100" w:beforeAutospacing="1" w:after="100" w:afterAutospacing="1"/>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GCSEs or equivalent</w:t>
      </w:r>
    </w:p>
    <w:p w14:paraId="6BCF1F52" w14:textId="77777777" w:rsidR="0033119B" w:rsidRDefault="0033119B" w:rsidP="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79"/>
        <w:gridCol w:w="6951"/>
      </w:tblGrid>
      <w:tr w:rsidR="0033119B" w14:paraId="6336AF67" w14:textId="77777777" w:rsidTr="0033119B">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F182E1"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GCSEs 2019 Entry</w:t>
            </w:r>
          </w:p>
        </w:tc>
      </w:tr>
      <w:tr w:rsidR="0033119B" w14:paraId="0C3CBBCA" w14:textId="77777777" w:rsidTr="0033119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F3EF10"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Grades </w:t>
            </w:r>
            <w:r>
              <w:rPr>
                <w:rFonts w:ascii="Times New Roman" w:eastAsia="Times New Roman" w:hAnsi="Times New Roman" w:cs="Times New Roman"/>
                <w:sz w:val="24"/>
                <w:szCs w:val="24"/>
                <w:lang w:eastAsia="en-GB"/>
              </w:rPr>
              <w:b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272131" w14:textId="77777777" w:rsidR="0033119B" w:rsidRDefault="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Grades A* to C or</w:t>
            </w:r>
          </w:p>
          <w:p w14:paraId="7831093F" w14:textId="77777777" w:rsidR="0033119B" w:rsidRDefault="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Grade 5 or above in a minimum of five subjects</w:t>
            </w:r>
          </w:p>
        </w:tc>
      </w:tr>
      <w:tr w:rsidR="0033119B" w14:paraId="4851665B" w14:textId="77777777" w:rsidTr="0033119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FCE6AA"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Subjects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29B6AA"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 subjects which must include: English Language, Maths and Sciences.</w:t>
            </w:r>
          </w:p>
        </w:tc>
      </w:tr>
    </w:tbl>
    <w:p w14:paraId="75D09FA6" w14:textId="77777777" w:rsidR="0033119B" w:rsidRDefault="0033119B" w:rsidP="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you studied under an educational system that did not include </w:t>
      </w:r>
      <w:proofErr w:type="gramStart"/>
      <w:r>
        <w:rPr>
          <w:rFonts w:ascii="Times New Roman" w:eastAsia="Times New Roman" w:hAnsi="Times New Roman" w:cs="Times New Roman"/>
          <w:sz w:val="24"/>
          <w:szCs w:val="24"/>
          <w:lang w:eastAsia="en-GB"/>
        </w:rPr>
        <w:t>GCSEs</w:t>
      </w:r>
      <w:proofErr w:type="gramEnd"/>
      <w:r>
        <w:rPr>
          <w:rFonts w:ascii="Times New Roman" w:eastAsia="Times New Roman" w:hAnsi="Times New Roman" w:cs="Times New Roman"/>
          <w:sz w:val="24"/>
          <w:szCs w:val="24"/>
          <w:lang w:eastAsia="en-GB"/>
        </w:rPr>
        <w:t xml:space="preserve"> we will consider your academic record at the equivalent stage. However, we are unable to accept Adult Literacy and Numeracy or Functional Maths in lieu of GCSEs. You are required to provide details of all academic study prior to your current course of study, including certificates.</w:t>
      </w:r>
    </w:p>
    <w:p w14:paraId="5F89A767" w14:textId="77777777" w:rsidR="0033119B" w:rsidRDefault="0033119B" w:rsidP="0033119B">
      <w:pPr>
        <w:spacing w:before="100" w:beforeAutospacing="1" w:after="100" w:afterAutospacing="1"/>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A Levels or equivalent</w:t>
      </w:r>
    </w:p>
    <w:p w14:paraId="3EE7FD40" w14:textId="77777777" w:rsidR="0033119B" w:rsidRDefault="0033119B" w:rsidP="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3"/>
        <w:gridCol w:w="7807"/>
      </w:tblGrid>
      <w:tr w:rsidR="0033119B" w14:paraId="3187B193" w14:textId="77777777" w:rsidTr="0033119B">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EB4A21"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levels 2019 entry</w:t>
            </w:r>
          </w:p>
        </w:tc>
      </w:tr>
      <w:tr w:rsidR="0033119B" w14:paraId="2844EAE1" w14:textId="77777777" w:rsidTr="0033119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B42939"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Grades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9E3ADC"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BBB</w:t>
            </w:r>
          </w:p>
        </w:tc>
      </w:tr>
      <w:tr w:rsidR="0033119B" w14:paraId="0880C9AD" w14:textId="77777777" w:rsidTr="0033119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F39539"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B0A397" w14:textId="77777777" w:rsidR="0033119B" w:rsidRDefault="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include Biology and at least one of the following science subjects: Applied Science, Chemistry, Human Biology, Physics or Psychology. Sociology is not accepted.</w:t>
            </w:r>
            <w:r>
              <w:rPr>
                <w:rFonts w:ascii="Times New Roman" w:eastAsia="Times New Roman" w:hAnsi="Times New Roman" w:cs="Times New Roman"/>
                <w:sz w:val="24"/>
                <w:szCs w:val="24"/>
                <w:lang w:eastAsia="en-GB"/>
              </w:rPr>
              <w:br/>
              <w:t xml:space="preserve">General Studies and Key Skills are not accepted. </w:t>
            </w:r>
            <w:r>
              <w:rPr>
                <w:rFonts w:ascii="Times New Roman" w:eastAsia="Times New Roman" w:hAnsi="Times New Roman" w:cs="Times New Roman"/>
                <w:sz w:val="24"/>
                <w:szCs w:val="24"/>
                <w:lang w:eastAsia="en-GB"/>
              </w:rPr>
              <w:br/>
              <w:t>AS Levels are not considered for this course.</w:t>
            </w:r>
            <w:r>
              <w:rPr>
                <w:rFonts w:ascii="Times New Roman" w:eastAsia="Times New Roman" w:hAnsi="Times New Roman" w:cs="Times New Roman"/>
                <w:sz w:val="24"/>
                <w:szCs w:val="24"/>
                <w:lang w:eastAsia="en-GB"/>
              </w:rPr>
              <w:br/>
              <w:t>A2 resits will be considered, however, you may be required to achieve higher grades.</w:t>
            </w:r>
            <w:r>
              <w:rPr>
                <w:rFonts w:ascii="Times New Roman" w:eastAsia="Times New Roman" w:hAnsi="Times New Roman" w:cs="Times New Roman"/>
                <w:sz w:val="24"/>
                <w:szCs w:val="24"/>
                <w:lang w:eastAsia="en-GB"/>
              </w:rPr>
              <w:br/>
              <w:t>Modular resits will also be considered, however, you may be required to achieve higher grades.                             </w:t>
            </w:r>
          </w:p>
        </w:tc>
      </w:tr>
      <w:tr w:rsidR="0033119B" w14:paraId="704DE6C1" w14:textId="77777777" w:rsidTr="0033119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C5A207" w14:textId="77777777" w:rsidR="0033119B" w:rsidRDefault="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Adjusted criteria 2019</w:t>
            </w:r>
          </w:p>
          <w:p w14:paraId="6BE5B883" w14:textId="77777777" w:rsidR="0033119B" w:rsidRDefault="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E46EDA" w14:textId="77777777" w:rsidR="0033119B" w:rsidRDefault="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you attend a school or college in England from</w:t>
            </w:r>
            <w:hyperlink r:id="rId4" w:history="1">
              <w:r>
                <w:rPr>
                  <w:rStyle w:val="Hyperlink"/>
                  <w:rFonts w:ascii="Times New Roman" w:eastAsia="Times New Roman" w:hAnsi="Times New Roman" w:cs="Times New Roman"/>
                  <w:sz w:val="24"/>
                  <w:szCs w:val="24"/>
                  <w:lang w:eastAsia="en-GB"/>
                </w:rPr>
                <w:t xml:space="preserve"> this list</w:t>
              </w:r>
            </w:hyperlink>
            <w:r>
              <w:rPr>
                <w:rFonts w:ascii="Times New Roman" w:eastAsia="Times New Roman" w:hAnsi="Times New Roman" w:cs="Times New Roman"/>
                <w:sz w:val="24"/>
                <w:szCs w:val="24"/>
                <w:lang w:eastAsia="en-GB"/>
              </w:rPr>
              <w:t xml:space="preserve"> (i.e. a non-selective state school with an average A-Level grade of D+ or below, or one that is in the bottom 20% in England for progression to Higher Education) then you may be </w:t>
            </w:r>
            <w:r>
              <w:rPr>
                <w:rFonts w:ascii="Times New Roman" w:eastAsia="Times New Roman" w:hAnsi="Times New Roman" w:cs="Times New Roman"/>
                <w:sz w:val="24"/>
                <w:szCs w:val="24"/>
                <w:lang w:eastAsia="en-GB"/>
              </w:rPr>
              <w:lastRenderedPageBreak/>
              <w:t>eligible to receive an adjusted A-Level offer two grades lower than the standard for the course.</w:t>
            </w:r>
          </w:p>
          <w:p w14:paraId="647D855F" w14:textId="77777777" w:rsidR="0033119B" w:rsidRDefault="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For BSc Healthcare Science this will be an A-Level offer of BCC.</w:t>
            </w:r>
          </w:p>
          <w:p w14:paraId="3E728818" w14:textId="77777777" w:rsidR="0033119B" w:rsidRDefault="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will still have to meet all other academic and non-academic entry requirements.</w:t>
            </w:r>
          </w:p>
          <w:p w14:paraId="4ADBE0DA"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 </w:t>
            </w:r>
          </w:p>
        </w:tc>
      </w:tr>
    </w:tbl>
    <w:p w14:paraId="779A78F7" w14:textId="77777777" w:rsidR="0033119B" w:rsidRDefault="0033119B" w:rsidP="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8"/>
        <w:gridCol w:w="7282"/>
      </w:tblGrid>
      <w:tr w:rsidR="0033119B" w14:paraId="60EAD162" w14:textId="77777777" w:rsidTr="003311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1F897F"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2019 International Baccalaureate</w:t>
            </w:r>
          </w:p>
        </w:tc>
      </w:tr>
      <w:tr w:rsidR="0033119B" w14:paraId="1E438B24" w14:textId="77777777" w:rsidTr="0033119B">
        <w:trPr>
          <w:tblCellSpacing w:w="15"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2B6F8D5F"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Award</w:t>
            </w:r>
          </w:p>
        </w:tc>
        <w:tc>
          <w:tcPr>
            <w:tcW w:w="7320" w:type="dxa"/>
            <w:tcBorders>
              <w:top w:val="outset" w:sz="6" w:space="0" w:color="auto"/>
              <w:left w:val="outset" w:sz="6" w:space="0" w:color="auto"/>
              <w:bottom w:val="outset" w:sz="6" w:space="0" w:color="auto"/>
              <w:right w:val="outset" w:sz="6" w:space="0" w:color="auto"/>
            </w:tcBorders>
            <w:vAlign w:val="center"/>
            <w:hideMark/>
          </w:tcPr>
          <w:p w14:paraId="718F3725"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Full award diploma</w:t>
            </w:r>
          </w:p>
        </w:tc>
      </w:tr>
      <w:tr w:rsidR="0033119B" w14:paraId="18D7FAE2" w14:textId="77777777" w:rsidTr="0033119B">
        <w:trPr>
          <w:tblCellSpacing w:w="15"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203DB1EE"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Overall score</w:t>
            </w:r>
          </w:p>
        </w:tc>
        <w:tc>
          <w:tcPr>
            <w:tcW w:w="7320" w:type="dxa"/>
            <w:tcBorders>
              <w:top w:val="outset" w:sz="6" w:space="0" w:color="auto"/>
              <w:left w:val="outset" w:sz="6" w:space="0" w:color="auto"/>
              <w:bottom w:val="outset" w:sz="6" w:space="0" w:color="auto"/>
              <w:right w:val="outset" w:sz="6" w:space="0" w:color="auto"/>
            </w:tcBorders>
            <w:vAlign w:val="center"/>
            <w:hideMark/>
          </w:tcPr>
          <w:p w14:paraId="79DFC6BB"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Overall score of 32.</w:t>
            </w:r>
          </w:p>
        </w:tc>
      </w:tr>
      <w:tr w:rsidR="0033119B" w14:paraId="7D13F46C" w14:textId="77777777" w:rsidTr="0033119B">
        <w:trPr>
          <w:tblCellSpacing w:w="15"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30C068D3"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Higher level</w:t>
            </w:r>
          </w:p>
        </w:tc>
        <w:tc>
          <w:tcPr>
            <w:tcW w:w="7320" w:type="dxa"/>
            <w:tcBorders>
              <w:top w:val="outset" w:sz="6" w:space="0" w:color="auto"/>
              <w:left w:val="outset" w:sz="6" w:space="0" w:color="auto"/>
              <w:bottom w:val="outset" w:sz="6" w:space="0" w:color="auto"/>
              <w:right w:val="outset" w:sz="6" w:space="0" w:color="auto"/>
            </w:tcBorders>
            <w:vAlign w:val="center"/>
            <w:hideMark/>
          </w:tcPr>
          <w:p w14:paraId="60822D62" w14:textId="6A604C12" w:rsidR="0033119B" w:rsidRDefault="0033119B" w:rsidP="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 points at Higher Level, to include Biology</w:t>
            </w:r>
          </w:p>
        </w:tc>
      </w:tr>
      <w:tr w:rsidR="0033119B" w14:paraId="572CE036" w14:textId="77777777" w:rsidTr="0033119B">
        <w:trPr>
          <w:tblCellSpacing w:w="15"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0194BBB0"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Standard level</w:t>
            </w:r>
          </w:p>
        </w:tc>
        <w:tc>
          <w:tcPr>
            <w:tcW w:w="7320" w:type="dxa"/>
            <w:tcBorders>
              <w:top w:val="outset" w:sz="6" w:space="0" w:color="auto"/>
              <w:left w:val="outset" w:sz="6" w:space="0" w:color="auto"/>
              <w:bottom w:val="outset" w:sz="6" w:space="0" w:color="auto"/>
              <w:right w:val="outset" w:sz="6" w:space="0" w:color="auto"/>
            </w:tcBorders>
            <w:vAlign w:val="center"/>
            <w:hideMark/>
          </w:tcPr>
          <w:p w14:paraId="41F10A81"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At Standard Level, a minimum score of 5 must be attained in Mathematics (or Maths Studies) and English, if at least a C grade has not previously been attained in GCSE/IGCSE/O level Maths and English.</w:t>
            </w:r>
          </w:p>
        </w:tc>
      </w:tr>
    </w:tbl>
    <w:p w14:paraId="6FA26BC1" w14:textId="77777777" w:rsidR="0033119B" w:rsidRDefault="0033119B" w:rsidP="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6"/>
        <w:gridCol w:w="7274"/>
      </w:tblGrid>
      <w:tr w:rsidR="0033119B" w14:paraId="14401270" w14:textId="77777777" w:rsidTr="0033119B">
        <w:trPr>
          <w:tblCellSpacing w:w="15" w:type="dxa"/>
        </w:trPr>
        <w:tc>
          <w:tcPr>
            <w:tcW w:w="1695" w:type="dxa"/>
            <w:gridSpan w:val="2"/>
            <w:tcBorders>
              <w:top w:val="outset" w:sz="6" w:space="0" w:color="auto"/>
              <w:left w:val="outset" w:sz="6" w:space="0" w:color="auto"/>
              <w:bottom w:val="outset" w:sz="6" w:space="0" w:color="auto"/>
              <w:right w:val="outset" w:sz="6" w:space="0" w:color="auto"/>
            </w:tcBorders>
            <w:vAlign w:val="center"/>
            <w:hideMark/>
          </w:tcPr>
          <w:p w14:paraId="450CB9C8"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Other Qualifications </w:t>
            </w:r>
          </w:p>
        </w:tc>
      </w:tr>
      <w:tr w:rsidR="0033119B" w14:paraId="447B56C2" w14:textId="77777777" w:rsidTr="0033119B">
        <w:trPr>
          <w:tblCellSpacing w:w="15"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791011EC"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Birkbeck College</w:t>
            </w:r>
            <w:r>
              <w:rPr>
                <w:rFonts w:ascii="Times New Roman" w:eastAsia="Times New Roman" w:hAnsi="Times New Roman" w:cs="Times New Roman"/>
                <w:sz w:val="24"/>
                <w:szCs w:val="24"/>
                <w:lang w:eastAsia="en-GB"/>
              </w:rPr>
              <w:br/>
              <w:t>Certificate in Life</w:t>
            </w:r>
            <w:r>
              <w:rPr>
                <w:rFonts w:ascii="Times New Roman" w:eastAsia="Times New Roman" w:hAnsi="Times New Roman" w:cs="Times New Roman"/>
                <w:sz w:val="24"/>
                <w:szCs w:val="24"/>
                <w:lang w:eastAsia="en-GB"/>
              </w:rPr>
              <w:br/>
              <w:t>Sciences </w:t>
            </w:r>
          </w:p>
        </w:tc>
        <w:tc>
          <w:tcPr>
            <w:tcW w:w="7320" w:type="dxa"/>
            <w:tcBorders>
              <w:top w:val="outset" w:sz="6" w:space="0" w:color="auto"/>
              <w:left w:val="outset" w:sz="6" w:space="0" w:color="auto"/>
              <w:bottom w:val="outset" w:sz="6" w:space="0" w:color="auto"/>
              <w:right w:val="outset" w:sz="6" w:space="0" w:color="auto"/>
            </w:tcBorders>
            <w:vAlign w:val="center"/>
            <w:hideMark/>
          </w:tcPr>
          <w:p w14:paraId="788C969F"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65 per cent overall.</w:t>
            </w:r>
          </w:p>
        </w:tc>
      </w:tr>
      <w:tr w:rsidR="0033119B" w14:paraId="688E444A" w14:textId="77777777" w:rsidTr="0033119B">
        <w:trPr>
          <w:tblCellSpacing w:w="15"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4ABC3A33"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Advanced GNVQ </w:t>
            </w:r>
          </w:p>
        </w:tc>
        <w:tc>
          <w:tcPr>
            <w:tcW w:w="7320" w:type="dxa"/>
            <w:tcBorders>
              <w:top w:val="outset" w:sz="6" w:space="0" w:color="auto"/>
              <w:left w:val="outset" w:sz="6" w:space="0" w:color="auto"/>
              <w:bottom w:val="outset" w:sz="6" w:space="0" w:color="auto"/>
              <w:right w:val="outset" w:sz="6" w:space="0" w:color="auto"/>
            </w:tcBorders>
            <w:vAlign w:val="center"/>
            <w:hideMark/>
          </w:tcPr>
          <w:p w14:paraId="32119BAF"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AGNVQ Science at distinction.</w:t>
            </w:r>
            <w:r>
              <w:rPr>
                <w:rFonts w:ascii="Times New Roman" w:eastAsia="Times New Roman" w:hAnsi="Times New Roman" w:cs="Times New Roman"/>
                <w:sz w:val="24"/>
                <w:szCs w:val="24"/>
                <w:lang w:eastAsia="en-GB"/>
              </w:rPr>
              <w:br/>
              <w:t>Biology or Human Biology A Level (A2) at grade B.</w:t>
            </w:r>
          </w:p>
        </w:tc>
      </w:tr>
      <w:tr w:rsidR="0033119B" w14:paraId="56E9D8BF" w14:textId="77777777" w:rsidTr="0033119B">
        <w:trPr>
          <w:tblCellSpacing w:w="15"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34DEC22B"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National Diploma</w:t>
            </w:r>
            <w:r>
              <w:rPr>
                <w:rFonts w:ascii="Times New Roman" w:eastAsia="Times New Roman" w:hAnsi="Times New Roman" w:cs="Times New Roman"/>
                <w:sz w:val="24"/>
                <w:szCs w:val="24"/>
                <w:lang w:eastAsia="en-GB"/>
              </w:rPr>
              <w:br/>
              <w:t>(BTEC) </w:t>
            </w:r>
          </w:p>
        </w:tc>
        <w:tc>
          <w:tcPr>
            <w:tcW w:w="7320" w:type="dxa"/>
            <w:tcBorders>
              <w:top w:val="outset" w:sz="6" w:space="0" w:color="auto"/>
              <w:left w:val="outset" w:sz="6" w:space="0" w:color="auto"/>
              <w:bottom w:val="outset" w:sz="6" w:space="0" w:color="auto"/>
              <w:right w:val="outset" w:sz="6" w:space="0" w:color="auto"/>
            </w:tcBorders>
            <w:vAlign w:val="center"/>
            <w:hideMark/>
          </w:tcPr>
          <w:p w14:paraId="60CBCC0D" w14:textId="77777777" w:rsidR="0033119B" w:rsidRDefault="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National Diploma in Science, overall grades distinction, distinction, distinction.</w:t>
            </w:r>
            <w:r>
              <w:rPr>
                <w:rFonts w:ascii="Times New Roman" w:eastAsia="Times New Roman" w:hAnsi="Times New Roman" w:cs="Times New Roman"/>
                <w:sz w:val="24"/>
                <w:szCs w:val="24"/>
                <w:lang w:eastAsia="en-GB"/>
              </w:rPr>
              <w:br/>
              <w:t>+ Biology or Human Biology A Level (A2) at grade B.</w:t>
            </w:r>
          </w:p>
          <w:p w14:paraId="0560062A" w14:textId="77777777" w:rsidR="0033119B" w:rsidRDefault="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Extended national Diploma, overall grades. </w:t>
            </w:r>
            <w:proofErr w:type="gramStart"/>
            <w:r>
              <w:rPr>
                <w:rFonts w:ascii="Times New Roman" w:eastAsia="Times New Roman" w:hAnsi="Times New Roman" w:cs="Times New Roman"/>
                <w:sz w:val="24"/>
                <w:szCs w:val="24"/>
                <w:lang w:eastAsia="en-GB"/>
              </w:rPr>
              <w:t>D,D</w:t>
            </w:r>
            <w:proofErr w:type="gramEnd"/>
            <w:r>
              <w:rPr>
                <w:rFonts w:ascii="Times New Roman" w:eastAsia="Times New Roman" w:hAnsi="Times New Roman" w:cs="Times New Roman"/>
                <w:sz w:val="24"/>
                <w:szCs w:val="24"/>
                <w:lang w:eastAsia="en-GB"/>
              </w:rPr>
              <w:t>,M (Distinction, Distinction, Merit).</w:t>
            </w:r>
          </w:p>
          <w:p w14:paraId="4FD91AE6" w14:textId="77777777" w:rsidR="0033119B" w:rsidRDefault="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Subjects in Science is essential</w:t>
            </w:r>
          </w:p>
        </w:tc>
      </w:tr>
      <w:tr w:rsidR="0033119B" w14:paraId="1D993E5D" w14:textId="77777777" w:rsidTr="0033119B">
        <w:trPr>
          <w:tblCellSpacing w:w="15"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642D0681"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Advanced Diploma </w:t>
            </w:r>
          </w:p>
        </w:tc>
        <w:tc>
          <w:tcPr>
            <w:tcW w:w="7320" w:type="dxa"/>
            <w:tcBorders>
              <w:top w:val="outset" w:sz="6" w:space="0" w:color="auto"/>
              <w:left w:val="outset" w:sz="6" w:space="0" w:color="auto"/>
              <w:bottom w:val="outset" w:sz="6" w:space="0" w:color="auto"/>
              <w:right w:val="outset" w:sz="6" w:space="0" w:color="auto"/>
            </w:tcBorders>
            <w:vAlign w:val="center"/>
            <w:hideMark/>
          </w:tcPr>
          <w:p w14:paraId="2E5F6B04"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Society, Health and Development at grade B, or Sport and Active Leisure at grade B.</w:t>
            </w:r>
            <w:r>
              <w:rPr>
                <w:rFonts w:ascii="Times New Roman" w:eastAsia="Times New Roman" w:hAnsi="Times New Roman" w:cs="Times New Roman"/>
                <w:sz w:val="24"/>
                <w:szCs w:val="24"/>
                <w:lang w:eastAsia="en-GB"/>
              </w:rPr>
              <w:br/>
              <w:t>Supplemented by Additional and Specialist Learning: A Level (A2) Biology or Human Biology at grade B.</w:t>
            </w:r>
          </w:p>
        </w:tc>
      </w:tr>
      <w:tr w:rsidR="0033119B" w14:paraId="1CFC1922" w14:textId="77777777" w:rsidTr="0033119B">
        <w:trPr>
          <w:tblCellSpacing w:w="15"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1AFA3B52"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Open University </w:t>
            </w:r>
          </w:p>
        </w:tc>
        <w:tc>
          <w:tcPr>
            <w:tcW w:w="7320" w:type="dxa"/>
            <w:tcBorders>
              <w:top w:val="outset" w:sz="6" w:space="0" w:color="auto"/>
              <w:left w:val="outset" w:sz="6" w:space="0" w:color="auto"/>
              <w:bottom w:val="outset" w:sz="6" w:space="0" w:color="auto"/>
              <w:right w:val="outset" w:sz="6" w:space="0" w:color="auto"/>
            </w:tcBorders>
            <w:vAlign w:val="center"/>
            <w:hideMark/>
          </w:tcPr>
          <w:p w14:paraId="0CC281D9"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120 units at Level 1 and 2.</w:t>
            </w:r>
            <w:r>
              <w:rPr>
                <w:rFonts w:ascii="Times New Roman" w:eastAsia="Times New Roman" w:hAnsi="Times New Roman" w:cs="Times New Roman"/>
                <w:sz w:val="24"/>
                <w:szCs w:val="24"/>
                <w:lang w:eastAsia="en-GB"/>
              </w:rPr>
              <w:br/>
              <w:t>Level 1: Exploring Science module, 60 units. (Last offering at OU is Feb 2016)</w:t>
            </w:r>
            <w:r>
              <w:rPr>
                <w:rFonts w:ascii="Times New Roman" w:eastAsia="Times New Roman" w:hAnsi="Times New Roman" w:cs="Times New Roman"/>
                <w:sz w:val="24"/>
                <w:szCs w:val="24"/>
                <w:lang w:eastAsia="en-GB"/>
              </w:rPr>
              <w:br/>
              <w:t>Level 2: Human Biology module, 30 units.</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lastRenderedPageBreak/>
              <w:t>Any other module, 30 units.</w:t>
            </w:r>
            <w:r>
              <w:rPr>
                <w:rFonts w:ascii="Times New Roman" w:eastAsia="Times New Roman" w:hAnsi="Times New Roman" w:cs="Times New Roman"/>
                <w:sz w:val="24"/>
                <w:szCs w:val="24"/>
                <w:lang w:eastAsia="en-GB"/>
              </w:rPr>
              <w:br/>
              <w:t>All results must be received and verified by 1 September of the year of entry.</w:t>
            </w:r>
          </w:p>
        </w:tc>
      </w:tr>
      <w:tr w:rsidR="0033119B" w14:paraId="421F6503" w14:textId="77777777" w:rsidTr="0033119B">
        <w:trPr>
          <w:tblCellSpacing w:w="15"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0E5CE2C7"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Scottish Highers </w:t>
            </w:r>
          </w:p>
        </w:tc>
        <w:tc>
          <w:tcPr>
            <w:tcW w:w="7320" w:type="dxa"/>
            <w:tcBorders>
              <w:top w:val="outset" w:sz="6" w:space="0" w:color="auto"/>
              <w:left w:val="outset" w:sz="6" w:space="0" w:color="auto"/>
              <w:bottom w:val="outset" w:sz="6" w:space="0" w:color="auto"/>
              <w:right w:val="outset" w:sz="6" w:space="0" w:color="auto"/>
            </w:tcBorders>
            <w:vAlign w:val="center"/>
            <w:hideMark/>
          </w:tcPr>
          <w:p w14:paraId="1C74B354" w14:textId="77777777" w:rsidR="0033119B" w:rsidRDefault="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Five B grades at Higher level including Maths, English Language and Science.</w:t>
            </w:r>
          </w:p>
          <w:p w14:paraId="4410587C" w14:textId="77777777" w:rsidR="0033119B" w:rsidRDefault="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BBB at Advanced Higher Level at BBB including Biology or Human Biology.</w:t>
            </w:r>
          </w:p>
        </w:tc>
      </w:tr>
      <w:tr w:rsidR="0033119B" w14:paraId="2E879ACC" w14:textId="77777777" w:rsidTr="0033119B">
        <w:trPr>
          <w:tblCellSpacing w:w="15"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4973075F"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Irish Leaving Certificate</w:t>
            </w:r>
          </w:p>
        </w:tc>
        <w:tc>
          <w:tcPr>
            <w:tcW w:w="7320" w:type="dxa"/>
            <w:tcBorders>
              <w:top w:val="outset" w:sz="6" w:space="0" w:color="auto"/>
              <w:left w:val="outset" w:sz="6" w:space="0" w:color="auto"/>
              <w:bottom w:val="outset" w:sz="6" w:space="0" w:color="auto"/>
              <w:right w:val="outset" w:sz="6" w:space="0" w:color="auto"/>
            </w:tcBorders>
            <w:vAlign w:val="center"/>
            <w:hideMark/>
          </w:tcPr>
          <w:p w14:paraId="5CEE94D6" w14:textId="77777777" w:rsidR="0033119B" w:rsidRDefault="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Six B grades at Higher Level, including English and Maths, English Language and Maths B2 at HL and Biology</w:t>
            </w:r>
          </w:p>
          <w:p w14:paraId="47D0C0F7" w14:textId="77777777" w:rsidR="0033119B" w:rsidRDefault="0033119B">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Applicants should list their Junior Certificates on UCAS form</w:t>
            </w:r>
          </w:p>
        </w:tc>
      </w:tr>
      <w:tr w:rsidR="0033119B" w14:paraId="6F3BC7F2" w14:textId="77777777" w:rsidTr="0033119B">
        <w:trPr>
          <w:tblCellSpacing w:w="15"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234A607F"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Undergraduate Degree</w:t>
            </w:r>
          </w:p>
        </w:tc>
        <w:tc>
          <w:tcPr>
            <w:tcW w:w="7320" w:type="dxa"/>
            <w:tcBorders>
              <w:top w:val="outset" w:sz="6" w:space="0" w:color="auto"/>
              <w:left w:val="outset" w:sz="6" w:space="0" w:color="auto"/>
              <w:bottom w:val="outset" w:sz="6" w:space="0" w:color="auto"/>
              <w:right w:val="outset" w:sz="6" w:space="0" w:color="auto"/>
            </w:tcBorders>
            <w:vAlign w:val="center"/>
            <w:hideMark/>
          </w:tcPr>
          <w:p w14:paraId="7764C08D"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2.2 Honours or higher in a Science related subject.</w:t>
            </w:r>
          </w:p>
        </w:tc>
      </w:tr>
      <w:tr w:rsidR="0033119B" w14:paraId="403B8F8D" w14:textId="77777777" w:rsidTr="0033119B">
        <w:trPr>
          <w:tblCellSpacing w:w="15"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63729050"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Foundation Degree</w:t>
            </w:r>
          </w:p>
        </w:tc>
        <w:tc>
          <w:tcPr>
            <w:tcW w:w="7320" w:type="dxa"/>
            <w:tcBorders>
              <w:top w:val="outset" w:sz="6" w:space="0" w:color="auto"/>
              <w:left w:val="outset" w:sz="6" w:space="0" w:color="auto"/>
              <w:bottom w:val="outset" w:sz="6" w:space="0" w:color="auto"/>
              <w:right w:val="outset" w:sz="6" w:space="0" w:color="auto"/>
            </w:tcBorders>
            <w:vAlign w:val="center"/>
            <w:hideMark/>
          </w:tcPr>
          <w:p w14:paraId="3D174194"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Minimum overall score 65 per cent in </w:t>
            </w:r>
            <w:bookmarkStart w:id="0" w:name="_GoBack"/>
            <w:bookmarkEnd w:id="0"/>
            <w:r>
              <w:rPr>
                <w:rFonts w:ascii="Times New Roman" w:eastAsia="Times New Roman" w:hAnsi="Times New Roman" w:cs="Times New Roman"/>
                <w:sz w:val="24"/>
                <w:szCs w:val="24"/>
                <w:lang w:eastAsia="en-GB"/>
              </w:rPr>
              <w:t>a Science related subject.</w:t>
            </w:r>
          </w:p>
        </w:tc>
      </w:tr>
      <w:tr w:rsidR="0033119B" w14:paraId="00ED81A7" w14:textId="77777777" w:rsidTr="0033119B">
        <w:trPr>
          <w:tblCellSpacing w:w="15"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47FEE452"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Other</w:t>
            </w:r>
          </w:p>
        </w:tc>
        <w:tc>
          <w:tcPr>
            <w:tcW w:w="7320" w:type="dxa"/>
            <w:tcBorders>
              <w:top w:val="outset" w:sz="6" w:space="0" w:color="auto"/>
              <w:left w:val="outset" w:sz="6" w:space="0" w:color="auto"/>
              <w:bottom w:val="outset" w:sz="6" w:space="0" w:color="auto"/>
              <w:right w:val="outset" w:sz="6" w:space="0" w:color="auto"/>
            </w:tcBorders>
            <w:vAlign w:val="center"/>
            <w:hideMark/>
          </w:tcPr>
          <w:p w14:paraId="1889FE4D"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qualifications equivalent to BBB at A-level (or better) according to UKNARIC will be considered on a case-by-case basis.</w:t>
            </w:r>
          </w:p>
        </w:tc>
      </w:tr>
    </w:tbl>
    <w:p w14:paraId="3293A78E" w14:textId="77777777" w:rsidR="0033119B" w:rsidRDefault="0033119B" w:rsidP="0033119B">
      <w:pPr>
        <w:spacing w:before="100" w:beforeAutospacing="1" w:after="100" w:afterAutospacing="1"/>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English language</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0"/>
        <w:gridCol w:w="7530"/>
      </w:tblGrid>
      <w:tr w:rsidR="0033119B" w14:paraId="56242B7B" w14:textId="77777777" w:rsidTr="0033119B">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8FBBCA"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English is not your first language and you have not sat an GCSE/IGCSE, you must provide evidence of your proficiency via the tests listed below.  The test is valid for a period of two years.</w:t>
            </w:r>
          </w:p>
        </w:tc>
      </w:tr>
      <w:tr w:rsidR="0033119B" w14:paraId="25BE2CF3" w14:textId="77777777" w:rsidTr="0033119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A4EFD7"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GCSE / IGCSE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91E300"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English Language </w:t>
            </w:r>
            <w:r>
              <w:rPr>
                <w:rFonts w:ascii="Times New Roman" w:eastAsia="Times New Roman" w:hAnsi="Times New Roman" w:cs="Times New Roman"/>
                <w:b/>
                <w:bCs/>
                <w:sz w:val="24"/>
                <w:szCs w:val="24"/>
                <w:lang w:eastAsia="en-GB"/>
              </w:rPr>
              <w:t>grade 6 </w:t>
            </w:r>
            <w:r>
              <w:rPr>
                <w:rFonts w:ascii="Times New Roman" w:eastAsia="Times New Roman" w:hAnsi="Times New Roman" w:cs="Times New Roman"/>
                <w:sz w:val="24"/>
                <w:szCs w:val="24"/>
                <w:lang w:eastAsia="en-GB"/>
              </w:rPr>
              <w:t>(Grade B) or above.</w:t>
            </w:r>
          </w:p>
        </w:tc>
      </w:tr>
      <w:tr w:rsidR="0033119B" w14:paraId="4B77B6AD" w14:textId="77777777" w:rsidTr="0033119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CF37BA"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IELTS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999F0E"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(International English Language Testing System)</w:t>
            </w:r>
            <w:r>
              <w:rPr>
                <w:rFonts w:ascii="Times New Roman" w:eastAsia="Times New Roman" w:hAnsi="Times New Roman" w:cs="Times New Roman"/>
                <w:sz w:val="24"/>
                <w:szCs w:val="24"/>
                <w:lang w:eastAsia="en-GB"/>
              </w:rPr>
              <w:br/>
              <w:t xml:space="preserve">7.0 overall (including 7.0 in written and speaking element and a minimum score of 6.5 in the reading and listening </w:t>
            </w:r>
            <w:proofErr w:type="gramStart"/>
            <w:r>
              <w:rPr>
                <w:rFonts w:ascii="Times New Roman" w:eastAsia="Times New Roman" w:hAnsi="Times New Roman" w:cs="Times New Roman"/>
                <w:sz w:val="24"/>
                <w:szCs w:val="24"/>
                <w:lang w:eastAsia="en-GB"/>
              </w:rPr>
              <w:t>element)*</w:t>
            </w:r>
            <w:proofErr w:type="gramEnd"/>
          </w:p>
        </w:tc>
      </w:tr>
      <w:tr w:rsidR="0033119B" w14:paraId="04F71343" w14:textId="77777777" w:rsidTr="0033119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A7D57A"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Pearson’s Test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B57FDD"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67 overall (including 67 in written element, and no section less than </w:t>
            </w:r>
            <w:proofErr w:type="gramStart"/>
            <w:r>
              <w:rPr>
                <w:rFonts w:ascii="Times New Roman" w:eastAsia="Times New Roman" w:hAnsi="Times New Roman" w:cs="Times New Roman"/>
                <w:sz w:val="24"/>
                <w:szCs w:val="24"/>
                <w:lang w:eastAsia="en-GB"/>
              </w:rPr>
              <w:t>61)*</w:t>
            </w:r>
            <w:proofErr w:type="gramEnd"/>
          </w:p>
        </w:tc>
      </w:tr>
      <w:tr w:rsidR="0033119B" w14:paraId="4CDE0A7B" w14:textId="77777777" w:rsidTr="0033119B">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AA99E1"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Additional requirements</w:t>
            </w:r>
          </w:p>
        </w:tc>
      </w:tr>
      <w:tr w:rsidR="0033119B" w14:paraId="5602FE14" w14:textId="77777777" w:rsidTr="0033119B">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44DDEE" w14:textId="77777777" w:rsidR="0033119B" w:rsidRDefault="003311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you have sat the examination more than twice in one year you will not be considered.</w:t>
            </w:r>
          </w:p>
        </w:tc>
      </w:tr>
    </w:tbl>
    <w:p w14:paraId="4BDA209A" w14:textId="77777777" w:rsidR="0033119B" w:rsidRDefault="0033119B" w:rsidP="0033119B"/>
    <w:p w14:paraId="0A219DE6" w14:textId="77777777" w:rsidR="0033119B" w:rsidRDefault="0033119B" w:rsidP="0033119B"/>
    <w:p w14:paraId="46B32DE3" w14:textId="77777777" w:rsidR="00CB610F" w:rsidRDefault="00CB610F"/>
    <w:sectPr w:rsidR="00CB6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9B"/>
    <w:rsid w:val="0033119B"/>
    <w:rsid w:val="00CB610F"/>
    <w:rsid w:val="00D0793E"/>
    <w:rsid w:val="00D57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6D26"/>
  <w15:chartTrackingRefBased/>
  <w15:docId w15:val="{52DE82CA-32A8-4199-AB0C-023B9CCD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1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19B"/>
    <w:rPr>
      <w:color w:val="0000FF"/>
      <w:u w:val="single"/>
    </w:rPr>
  </w:style>
  <w:style w:type="paragraph" w:styleId="BalloonText">
    <w:name w:val="Balloon Text"/>
    <w:basedOn w:val="Normal"/>
    <w:link w:val="BalloonTextChar"/>
    <w:uiPriority w:val="99"/>
    <w:semiHidden/>
    <w:unhideWhenUsed/>
    <w:rsid w:val="00331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9B"/>
    <w:rPr>
      <w:rFonts w:ascii="Segoe UI" w:hAnsi="Segoe UI" w:cs="Segoe UI"/>
      <w:sz w:val="18"/>
      <w:szCs w:val="18"/>
    </w:rPr>
  </w:style>
  <w:style w:type="character" w:styleId="CommentReference">
    <w:name w:val="annotation reference"/>
    <w:basedOn w:val="DefaultParagraphFont"/>
    <w:uiPriority w:val="99"/>
    <w:semiHidden/>
    <w:unhideWhenUsed/>
    <w:rsid w:val="0033119B"/>
    <w:rPr>
      <w:sz w:val="16"/>
      <w:szCs w:val="16"/>
    </w:rPr>
  </w:style>
  <w:style w:type="paragraph" w:styleId="CommentText">
    <w:name w:val="annotation text"/>
    <w:basedOn w:val="Normal"/>
    <w:link w:val="CommentTextChar"/>
    <w:uiPriority w:val="99"/>
    <w:semiHidden/>
    <w:unhideWhenUsed/>
    <w:rsid w:val="0033119B"/>
    <w:rPr>
      <w:sz w:val="20"/>
      <w:szCs w:val="20"/>
    </w:rPr>
  </w:style>
  <w:style w:type="character" w:customStyle="1" w:styleId="CommentTextChar">
    <w:name w:val="Comment Text Char"/>
    <w:basedOn w:val="DefaultParagraphFont"/>
    <w:link w:val="CommentText"/>
    <w:uiPriority w:val="99"/>
    <w:semiHidden/>
    <w:rsid w:val="0033119B"/>
    <w:rPr>
      <w:sz w:val="20"/>
      <w:szCs w:val="20"/>
    </w:rPr>
  </w:style>
  <w:style w:type="paragraph" w:styleId="CommentSubject">
    <w:name w:val="annotation subject"/>
    <w:basedOn w:val="CommentText"/>
    <w:next w:val="CommentText"/>
    <w:link w:val="CommentSubjectChar"/>
    <w:uiPriority w:val="99"/>
    <w:semiHidden/>
    <w:unhideWhenUsed/>
    <w:rsid w:val="0033119B"/>
    <w:rPr>
      <w:b/>
      <w:bCs/>
    </w:rPr>
  </w:style>
  <w:style w:type="character" w:customStyle="1" w:styleId="CommentSubjectChar">
    <w:name w:val="Comment Subject Char"/>
    <w:basedOn w:val="CommentTextChar"/>
    <w:link w:val="CommentSubject"/>
    <w:uiPriority w:val="99"/>
    <w:semiHidden/>
    <w:rsid w:val="003311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47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gul.ac.uk/images/Adjusted_Criteria/Adjusted_Criteria_2019_Ent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Gee</dc:creator>
  <cp:keywords/>
  <dc:description/>
  <cp:lastModifiedBy>Basit Abdul</cp:lastModifiedBy>
  <cp:revision>3</cp:revision>
  <dcterms:created xsi:type="dcterms:W3CDTF">2018-11-05T15:43:00Z</dcterms:created>
  <dcterms:modified xsi:type="dcterms:W3CDTF">2019-07-17T07:57:00Z</dcterms:modified>
</cp:coreProperties>
</file>